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0B7" w:rsidRPr="004E30B7" w:rsidRDefault="004E30B7" w:rsidP="004E30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30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Консультация для родителей:</w:t>
      </w:r>
    </w:p>
    <w:p w:rsidR="004E30B7" w:rsidRPr="004E30B7" w:rsidRDefault="004E30B7" w:rsidP="004E30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4E30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Домашний концерт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4E30B7" w:rsidRDefault="004E30B7" w:rsidP="004E3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E30B7" w:rsidRPr="004E30B7" w:rsidRDefault="004E30B7" w:rsidP="004E3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музыке суждено оставаться в жизни малыша только фоном, на который почти не обращают внимания. Взрослые часто уже не помнят особенностей детского восприятия музыки, которое состоит в том, что совсем маленькие дети музыку как бы не слышат - они не реагируют на нее, спокойно занимаясь своими делами: играют, </w:t>
      </w:r>
      <w:proofErr w:type="gramStart"/>
      <w:r w:rsidRPr="004E30B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рисуют</w:t>
      </w:r>
      <w:proofErr w:type="gramEnd"/>
      <w:r w:rsidRPr="004E30B7">
        <w:rPr>
          <w:rFonts w:ascii="Times New Roman" w:eastAsia="Times New Roman" w:hAnsi="Times New Roman" w:cs="Times New Roman"/>
          <w:sz w:val="24"/>
          <w:szCs w:val="24"/>
          <w:lang w:eastAsia="ru-RU"/>
        </w:rPr>
        <w:t>… Конечно, даже такое пассивное слушание откладывается в подсознании. Однако ребенку можно помочь "услышать" музыку, чтобы ее восприятие было более осмысленным и доставляло осознанное удовольствие. </w:t>
      </w:r>
      <w:r w:rsidRPr="004E30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Самый простой прием: предложить малышу потанцевать или </w:t>
      </w:r>
      <w:proofErr w:type="spellStart"/>
      <w:r w:rsidRPr="004E30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помаршировать</w:t>
      </w:r>
      <w:proofErr w:type="spellEnd"/>
      <w:r w:rsidRPr="004E3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ритмичную музыку, вместе или в компании с игрушкой - а может быть, посмотреть, как танцует мама. Другой испытанный способ заинтересовать - игра "На что это похоже?", когда ребенок попробует угадать, что он слышит в музыке: шелест дождя, пение птиц, походку разных животных</w:t>
      </w:r>
      <w:proofErr w:type="gramStart"/>
      <w:r w:rsidRPr="004E30B7">
        <w:rPr>
          <w:rFonts w:ascii="Times New Roman" w:eastAsia="Times New Roman" w:hAnsi="Times New Roman" w:cs="Times New Roman"/>
          <w:sz w:val="24"/>
          <w:szCs w:val="24"/>
          <w:lang w:eastAsia="ru-RU"/>
        </w:rPr>
        <w:t>… Д</w:t>
      </w:r>
      <w:proofErr w:type="gramEnd"/>
      <w:r w:rsidRPr="004E3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этой игры очень подходят такие программные произведения, как "Времена года" - и Чайковского, и </w:t>
      </w:r>
      <w:proofErr w:type="spellStart"/>
      <w:r w:rsidRPr="004E30B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Вивальди</w:t>
      </w:r>
      <w:proofErr w:type="spellEnd"/>
      <w:r w:rsidRPr="004E30B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Пьесы, не имеющие явного сюжета, по-своему хороши тем, что со временем ребенок сможет придумать к ним любую историю с самыми удивительными приключениями - и даже нарисовать к ней картинку. </w:t>
      </w:r>
      <w:r w:rsidRPr="004E30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Любимая музыка может стать изысканным обрамлением дня. Однажды выбранные красивые мелодии могут служить приглашением к столу, дневной и вечерней колыбельными, фоном для занятий, например, рисованием - достаточно короткого узнаваемого фрагмента. Кстати, важно не "перегрузить" малыша музыкой, не утомить - музыка должна доставлять удовольствие, а не превращаться в докучливый шум. Постепенно ребенок привыкает к жизни под музыку - причем под очень хорошую музыку. Он начинает различать оттенки и красоту мелодий. Его мир становится богаче, а чувства - тоньше. Со временем, лет с трех, он сможет слушать музыку уже без дополнительных игр и уловок - "давай потанцуем", "на что это похоже"… Многие малыши к этому времени осваивают кнопочки музыкального центра и сами начинают ставить себе диски. Однажды, когда ребенок сможет с удовольствием слушать музыку больше получаса, можно будет устроить красивый домашний концерт: отложить все дела, нарядно одеться, погасить верхний свет, зажечь свечи и всей семьей молча послушать какое-нибудь классическое произведение, удобно устроившись в креслах. Самые "продвинутые" маленькие любители музыки лет в пять-шесть впервые попадают на концерты. Правда, многим приятнее слушать музыку дома: в конце концов, где, как не дома, можно вскочить с места и потанцевать под мелодию, захватившую тебя? </w:t>
      </w:r>
      <w:r w:rsidRPr="004E30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Разумеется, было бы очень здорово, если бы в доме иногда звучала живая музыка, то есть кто-то из взрослых </w:t>
      </w:r>
      <w:proofErr w:type="gramStart"/>
      <w:r w:rsidRPr="004E30B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играл</w:t>
      </w:r>
      <w:proofErr w:type="gramEnd"/>
      <w:r w:rsidRPr="004E3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хотя бы простенькие мелодии на фортепиано, гитаре, аккордеоне, скрипке или флейте. Некоторые, самые простые музыкальные инструменты, может освоить и малыш: тамбурин, металлофон, дудочку. Это стоит сделать, несмотря даже на то, что самые простые инструменты, такие как треугольник, вообще не издают звуков музыки - они лишь производят звуки. Но звуки красивые, и умение слышать их красоту - тоже признак настоящей культуры. Ведь мир полон волшебных звуков, нужно только услышать их. Кстати, один из самых загадочных и чудесных звуков можно воспроизвести с помощью очень простых предметов: гитары и горсти сухой рисовой крупы. Если медленно высыпать горсть риса на струны лежащей гитары, она издаст тихий и </w:t>
      </w:r>
      <w:proofErr w:type="gramStart"/>
      <w:r w:rsidRPr="004E30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 сказочный</w:t>
      </w:r>
      <w:proofErr w:type="gramEnd"/>
      <w:r w:rsidRPr="004E3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шелестящий звон. Ребенку обязательно понравится.</w:t>
      </w:r>
    </w:p>
    <w:p w:rsidR="00563EB3" w:rsidRDefault="00563EB3">
      <w:pPr>
        <w:rPr>
          <w:rFonts w:ascii="Times New Roman" w:hAnsi="Times New Roman" w:cs="Times New Roman"/>
          <w:sz w:val="24"/>
          <w:szCs w:val="24"/>
        </w:rPr>
      </w:pPr>
    </w:p>
    <w:p w:rsidR="004E30B7" w:rsidRDefault="004E30B7">
      <w:pPr>
        <w:rPr>
          <w:rFonts w:ascii="Times New Roman" w:hAnsi="Times New Roman" w:cs="Times New Roman"/>
          <w:sz w:val="24"/>
          <w:szCs w:val="24"/>
        </w:rPr>
      </w:pPr>
    </w:p>
    <w:p w:rsidR="00C04BBD" w:rsidRDefault="00C04BBD" w:rsidP="00C04BBD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Муниципальное  бюджетное дошкольное  образовательное учреждение «Детский сад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общеразвивающего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вида с приоритетным осуществлением деятельности по познавательно-речевому направлению развития детей</w:t>
      </w:r>
    </w:p>
    <w:p w:rsidR="00C04BBD" w:rsidRDefault="00C04BBD" w:rsidP="00C04BBD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№ 11 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Йолдыз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</w:t>
      </w:r>
    </w:p>
    <w:p w:rsidR="00C04BBD" w:rsidRDefault="00C04BBD" w:rsidP="00C04BBD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04BBD" w:rsidRDefault="00C04BBD" w:rsidP="00C04BBD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04BBD" w:rsidRDefault="00C04BBD" w:rsidP="00C04BBD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04BBD" w:rsidRDefault="00C04BBD" w:rsidP="00C04BBD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04BBD" w:rsidRDefault="00C04BBD" w:rsidP="00C04BBD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04BBD" w:rsidRDefault="00C04BBD" w:rsidP="00C04BBD">
      <w:pPr>
        <w:spacing w:before="120" w:after="120" w:line="360" w:lineRule="auto"/>
        <w:rPr>
          <w:rFonts w:ascii="Times New Roman" w:hAnsi="Times New Roman"/>
          <w:i/>
          <w:color w:val="000000"/>
          <w:sz w:val="36"/>
          <w:szCs w:val="36"/>
        </w:rPr>
      </w:pPr>
      <w:r>
        <w:rPr>
          <w:rFonts w:ascii="Times New Roman" w:hAnsi="Times New Roman"/>
          <w:i/>
          <w:color w:val="000000"/>
          <w:sz w:val="36"/>
          <w:szCs w:val="36"/>
        </w:rPr>
        <w:t>Консультация для родителей:</w:t>
      </w:r>
    </w:p>
    <w:p w:rsidR="00C04BBD" w:rsidRDefault="00C04BBD" w:rsidP="00C04BBD">
      <w:pPr>
        <w:spacing w:before="120" w:after="120" w:line="360" w:lineRule="auto"/>
        <w:rPr>
          <w:rFonts w:ascii="Times New Roman" w:hAnsi="Times New Roman"/>
          <w:b/>
          <w:i/>
          <w:color w:val="000000"/>
          <w:sz w:val="48"/>
          <w:szCs w:val="48"/>
        </w:rPr>
      </w:pPr>
      <w:r>
        <w:rPr>
          <w:rFonts w:ascii="Times New Roman" w:hAnsi="Times New Roman"/>
          <w:b/>
          <w:i/>
          <w:color w:val="000000"/>
          <w:sz w:val="48"/>
          <w:szCs w:val="48"/>
        </w:rPr>
        <w:t>«Домашний концерт»</w:t>
      </w:r>
    </w:p>
    <w:p w:rsidR="00C04BBD" w:rsidRDefault="00C04BBD" w:rsidP="00C04BBD">
      <w:pPr>
        <w:rPr>
          <w:rFonts w:ascii="Times New Roman" w:hAnsi="Times New Roman" w:cs="Times New Roman"/>
          <w:sz w:val="24"/>
          <w:szCs w:val="24"/>
        </w:rPr>
      </w:pPr>
    </w:p>
    <w:p w:rsidR="00C04BBD" w:rsidRDefault="00C04BBD" w:rsidP="00C04BBD">
      <w:pPr>
        <w:rPr>
          <w:rFonts w:ascii="Times New Roman" w:hAnsi="Times New Roman" w:cs="Times New Roman"/>
          <w:sz w:val="24"/>
          <w:szCs w:val="24"/>
        </w:rPr>
      </w:pPr>
    </w:p>
    <w:p w:rsidR="00C04BBD" w:rsidRDefault="00C04BBD" w:rsidP="00C04BBD">
      <w:pPr>
        <w:rPr>
          <w:rFonts w:ascii="Times New Roman" w:hAnsi="Times New Roman" w:cs="Times New Roman"/>
          <w:sz w:val="24"/>
          <w:szCs w:val="24"/>
        </w:rPr>
      </w:pPr>
    </w:p>
    <w:p w:rsidR="00C04BBD" w:rsidRDefault="00C04BBD" w:rsidP="00C04BBD">
      <w:pPr>
        <w:rPr>
          <w:rFonts w:ascii="Times New Roman" w:hAnsi="Times New Roman" w:cs="Times New Roman"/>
          <w:sz w:val="24"/>
          <w:szCs w:val="24"/>
        </w:rPr>
      </w:pPr>
    </w:p>
    <w:p w:rsidR="00C04BBD" w:rsidRDefault="00C04BBD" w:rsidP="00C04BBD">
      <w:pPr>
        <w:rPr>
          <w:rFonts w:ascii="Times New Roman" w:hAnsi="Times New Roman" w:cs="Times New Roman"/>
          <w:sz w:val="24"/>
          <w:szCs w:val="24"/>
        </w:rPr>
      </w:pPr>
    </w:p>
    <w:p w:rsidR="00C04BBD" w:rsidRDefault="00C04BBD" w:rsidP="00C04BBD">
      <w:pPr>
        <w:rPr>
          <w:rFonts w:ascii="Times New Roman" w:hAnsi="Times New Roman" w:cs="Times New Roman"/>
          <w:sz w:val="24"/>
          <w:szCs w:val="24"/>
        </w:rPr>
      </w:pPr>
    </w:p>
    <w:p w:rsidR="00C04BBD" w:rsidRDefault="00C04BBD" w:rsidP="00C04BBD">
      <w:pPr>
        <w:rPr>
          <w:rFonts w:ascii="Times New Roman" w:hAnsi="Times New Roman" w:cs="Times New Roman"/>
          <w:sz w:val="24"/>
          <w:szCs w:val="24"/>
        </w:rPr>
      </w:pPr>
    </w:p>
    <w:p w:rsidR="00C04BBD" w:rsidRDefault="00C04BBD" w:rsidP="00C04BBD">
      <w:pPr>
        <w:rPr>
          <w:rFonts w:ascii="Times New Roman" w:hAnsi="Times New Roman" w:cs="Times New Roman"/>
          <w:sz w:val="24"/>
          <w:szCs w:val="24"/>
        </w:rPr>
      </w:pPr>
    </w:p>
    <w:p w:rsidR="00C04BBD" w:rsidRDefault="00C04BBD" w:rsidP="00C04BBD">
      <w:pPr>
        <w:rPr>
          <w:rFonts w:ascii="Times New Roman" w:hAnsi="Times New Roman" w:cs="Times New Roman"/>
          <w:sz w:val="24"/>
          <w:szCs w:val="24"/>
        </w:rPr>
      </w:pPr>
    </w:p>
    <w:p w:rsidR="00C04BBD" w:rsidRDefault="00C04BBD" w:rsidP="00C04BBD">
      <w:pPr>
        <w:rPr>
          <w:rFonts w:ascii="Times New Roman" w:hAnsi="Times New Roman" w:cs="Times New Roman"/>
          <w:sz w:val="24"/>
          <w:szCs w:val="24"/>
        </w:rPr>
      </w:pPr>
    </w:p>
    <w:p w:rsidR="00C04BBD" w:rsidRDefault="00C04BBD" w:rsidP="00C04BB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Подготовила:</w:t>
      </w:r>
    </w:p>
    <w:p w:rsidR="00C04BBD" w:rsidRDefault="00C04BBD" w:rsidP="00C04BB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музыкальный  руководитель                        </w:t>
      </w:r>
    </w:p>
    <w:p w:rsidR="00C04BBD" w:rsidRDefault="00C04BBD" w:rsidP="00C04BB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1 кв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атегории</w:t>
      </w:r>
    </w:p>
    <w:p w:rsidR="00C04BBD" w:rsidRDefault="00C04BBD" w:rsidP="00C04BB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Биккинина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Ю.В.</w:t>
      </w:r>
    </w:p>
    <w:p w:rsidR="00C04BBD" w:rsidRDefault="00C04BBD" w:rsidP="00C04BBD">
      <w:pPr>
        <w:rPr>
          <w:rFonts w:ascii="Times New Roman" w:hAnsi="Times New Roman" w:cs="Times New Roman"/>
          <w:sz w:val="28"/>
          <w:szCs w:val="28"/>
        </w:rPr>
      </w:pPr>
    </w:p>
    <w:p w:rsidR="004E30B7" w:rsidRPr="004E30B7" w:rsidRDefault="004E30B7">
      <w:pPr>
        <w:rPr>
          <w:rFonts w:ascii="Times New Roman" w:hAnsi="Times New Roman" w:cs="Times New Roman"/>
          <w:sz w:val="24"/>
          <w:szCs w:val="24"/>
        </w:rPr>
      </w:pPr>
    </w:p>
    <w:sectPr w:rsidR="004E30B7" w:rsidRPr="004E30B7" w:rsidSect="00563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30B7"/>
    <w:rsid w:val="004E30B7"/>
    <w:rsid w:val="00563EB3"/>
    <w:rsid w:val="005D5567"/>
    <w:rsid w:val="00C04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3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30B7"/>
    <w:rPr>
      <w:b/>
      <w:bCs/>
    </w:rPr>
  </w:style>
  <w:style w:type="character" w:customStyle="1" w:styleId="apple-converted-space">
    <w:name w:val="apple-converted-space"/>
    <w:basedOn w:val="a0"/>
    <w:rsid w:val="004E30B7"/>
  </w:style>
  <w:style w:type="paragraph" w:styleId="a5">
    <w:name w:val="No Spacing"/>
    <w:uiPriority w:val="1"/>
    <w:qFormat/>
    <w:rsid w:val="00C04B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6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629</Words>
  <Characters>3591</Characters>
  <Application>Microsoft Office Word</Application>
  <DocSecurity>0</DocSecurity>
  <Lines>29</Lines>
  <Paragraphs>8</Paragraphs>
  <ScaleCrop>false</ScaleCrop>
  <Company/>
  <LinksUpToDate>false</LinksUpToDate>
  <CharactersWithSpaces>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2017-04-01T10:12:00Z</dcterms:created>
  <dcterms:modified xsi:type="dcterms:W3CDTF">2017-04-01T10:14:00Z</dcterms:modified>
</cp:coreProperties>
</file>